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E9" w:rsidRPr="00D41CA0" w:rsidRDefault="00D41CA0" w:rsidP="005A41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Odbor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za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finansije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budžet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održao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stručnu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raspravu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Nacrtu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izmjenama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dopunama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Garantnom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fondu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6"/>
          <w:sz w:val="40"/>
          <w:szCs w:val="40"/>
          <w:lang w:val="sr-Latn-CS"/>
        </w:rPr>
        <w:t>Srpske</w:t>
      </w:r>
    </w:p>
    <w:p w:rsidR="005A41E9" w:rsidRPr="00D41CA0" w:rsidRDefault="005A41E9" w:rsidP="005A41E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D41CA0">
        <w:rPr>
          <w:rFonts w:ascii="Times New Roman" w:eastAsia="Times New Roman" w:hAnsi="Times New Roman" w:cs="Times New Roman"/>
          <w:noProof/>
          <w:lang w:val="sr-Latn-CS"/>
        </w:rPr>
        <w:t xml:space="preserve">09.09.2019 </w:t>
      </w:r>
    </w:p>
    <w:p w:rsidR="005A41E9" w:rsidRPr="00D41CA0" w:rsidRDefault="005A41E9" w:rsidP="005A41E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D41CA0">
        <w:rPr>
          <w:rFonts w:ascii="Times New Roman" w:eastAsia="Times New Roman" w:hAnsi="Times New Roman" w:cs="Times New Roman"/>
          <w:noProof/>
          <w:color w:val="0000FF"/>
          <w:lang w:val="sr-Latn-CS"/>
        </w:rPr>
        <w:drawing>
          <wp:inline distT="0" distB="0" distL="0" distR="0" wp14:anchorId="69743447" wp14:editId="2A06891F">
            <wp:extent cx="4524375" cy="2476500"/>
            <wp:effectExtent l="0" t="0" r="9525" b="0"/>
            <wp:docPr id="2" name="Picture 2" descr="https://narodnaskupstinars.net/sites/default/files/styles/flexslider_full/public/upload/slike/vijesti/20190909%201.jpg?itok=eizUkum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909%201.jpg?itok=eizUkum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47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1E9" w:rsidRPr="00D41CA0" w:rsidRDefault="00D41CA0" w:rsidP="005A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Odbor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budžet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Narodne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skupštine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održao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danas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prostorijama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parlamenta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stručnu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raspravu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Nacrtu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izmjenama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dopunama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Garantom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fondu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5A41E9" w:rsidRPr="00D41CA0" w:rsidRDefault="00D41CA0" w:rsidP="005A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Potpredsjednik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Narodne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skupštine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predsjednik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Odbora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budžet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Željka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Stojičić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istakla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cilj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stručne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rasprave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poslanici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čuju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miljenje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stavove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stručne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javnosti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svega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predstavnika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privrednika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finansijskog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sektora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predloženim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izmjenama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dopunama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Garantnom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fondu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5A41E9" w:rsidRPr="00D41CA0" w:rsidRDefault="00D41CA0" w:rsidP="005A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Osnovni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razlog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predlaganje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ovog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kako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navedeno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obrazloženju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prilagođavanje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poslovnih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aktivnosti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Garantnog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fonda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potrebama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uslovima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postavlja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tržište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radi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jačanja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konkurentnosti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privrednih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društava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preduzetnika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koja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bi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ostvarila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kroz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pobošljanje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pristupa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finansijskim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sredstvima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lang w:val="sr-Latn-CS"/>
        </w:rPr>
        <w:t>Proširena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mogućnost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finansiranja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preduzetnika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tržište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HOV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predloženo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ukidanje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ograničenja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davanja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garancija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finansiranje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trgovinske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djelatnosti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5A41E9" w:rsidRPr="00D41CA0" w:rsidRDefault="00D41CA0" w:rsidP="005A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Predloženo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pored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ranije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utvrđenih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ograničenja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50 </w:t>
      </w:r>
      <w:r>
        <w:rPr>
          <w:rFonts w:ascii="Times New Roman" w:eastAsia="Times New Roman" w:hAnsi="Times New Roman" w:cs="Times New Roman"/>
          <w:noProof/>
          <w:lang w:val="sr-Latn-CS"/>
        </w:rPr>
        <w:t>odsto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Fond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može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garancije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najviše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70 </w:t>
      </w:r>
      <w:r>
        <w:rPr>
          <w:rFonts w:ascii="Times New Roman" w:eastAsia="Times New Roman" w:hAnsi="Times New Roman" w:cs="Times New Roman"/>
          <w:noProof/>
          <w:lang w:val="sr-Latn-CS"/>
        </w:rPr>
        <w:t>odsto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iznosa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odobrenog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kredita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ili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druge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finansijske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obaveze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uz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prethodno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odobrenje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Nadzornog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odbora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Fonda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EC4BF0" w:rsidRPr="00D41CA0" w:rsidRDefault="00D41CA0" w:rsidP="005A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Narodna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skupština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lang w:val="sr-Latn-CS"/>
        </w:rPr>
        <w:t>redovnoj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sjednici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usvojila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Nacrt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izmjenama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dopunama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Zakona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Garantom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fondu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Republike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Srpske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uz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Zaključak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upućivanju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stručnu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raspravu</w:t>
      </w:r>
      <w:r w:rsidR="005A41E9" w:rsidRPr="00D41CA0">
        <w:rPr>
          <w:rFonts w:ascii="Times New Roman" w:eastAsia="Times New Roman" w:hAnsi="Times New Roman" w:cs="Times New Roman"/>
          <w:noProof/>
          <w:lang w:val="sr-Latn-CS"/>
        </w:rPr>
        <w:t>.</w:t>
      </w:r>
    </w:p>
    <w:sectPr w:rsidR="00EC4BF0" w:rsidRPr="00D41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E9"/>
    <w:rsid w:val="005A41E9"/>
    <w:rsid w:val="00D41CA0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4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1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5A41E9"/>
  </w:style>
  <w:style w:type="paragraph" w:styleId="NormalWeb">
    <w:name w:val="Normal (Web)"/>
    <w:basedOn w:val="Normal"/>
    <w:uiPriority w:val="99"/>
    <w:semiHidden/>
    <w:unhideWhenUsed/>
    <w:rsid w:val="005A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4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1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5A41E9"/>
  </w:style>
  <w:style w:type="paragraph" w:styleId="NormalWeb">
    <w:name w:val="Normal (Web)"/>
    <w:basedOn w:val="Normal"/>
    <w:uiPriority w:val="99"/>
    <w:semiHidden/>
    <w:unhideWhenUsed/>
    <w:rsid w:val="005A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1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0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5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7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53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60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18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54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66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520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02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35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12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arodnaskupstinars.net/?q=ci/%D0%B2%D0%B8%D1%98%D0%B5%D1%81%D1%82%D0%B8/%D0%BE%D0%B4%D0%B1%D0%BE%D1%80-%D0%B7%D0%B0-%D1%84%D0%B8%D0%BD%D0%B0%D0%BD%D1%81%D0%B8%D1%98%D0%B5-%D0%B8-%D0%B1%D1%83%D1%9F%D0%B5%D1%82-%D0%BE%D0%B4%D1%80%D0%B6%D0%B0%D0%BE-%D1%81%D1%82%D1%80%D1%83%D1%87%D0%BD%D1%83-%D1%80%D0%B0%D1%81%D0%BF%D1%80%D0%B0%D0%B2%D1%83-%D0%BE-%D0%BD%D0%B0%D1%86%D1%80%D1%82%D1%83-%D0%B7%D0%B0%D0%BA%D0%BE%D0%BD%D0%B0-%D0%BE-%D0%B8%D0%B7%D0%BC%D1%98%D0%B5%D0%BD%D0%B0%D0%BC%D0%B0-%D0%B8-%D0%B4%D0%BE%D0%BF%D1%83%D0%BD%D0%B0%D0%BC%D0%B0-%D0%B7%D0%B0%D0%BA%D0%BE%D0%BD%D0%B0-%D0%BE-%D0%B3%D0%B0%D1%80%D0%B0%D0%BD%D1%82%D0%BD%D0%BE%D0%BC-%D1%84%D0%BE%D0%BD%D0%B4%D1%83-%D1%80%D0%B5%D0%BF%D1%83%D0%B1%D0%BB%D0%B8%D0%BA%D0%B5-%D1%81%D1%80%D0%BF%D1%81%D0%BA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2</cp:revision>
  <dcterms:created xsi:type="dcterms:W3CDTF">2020-06-22T13:42:00Z</dcterms:created>
  <dcterms:modified xsi:type="dcterms:W3CDTF">2020-06-22T13:48:00Z</dcterms:modified>
</cp:coreProperties>
</file>